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FD617" w14:textId="77777777" w:rsidR="00051B44" w:rsidRDefault="00DD2D8C">
      <w:pPr>
        <w:ind w:left="0" w:right="0" w:firstLine="0"/>
        <w:jc w:val="right"/>
      </w:pPr>
      <w:r>
        <w:rPr>
          <w:b w:val="0"/>
        </w:rPr>
        <w:t xml:space="preserve"> </w:t>
      </w:r>
    </w:p>
    <w:p w14:paraId="3F94DBF7" w14:textId="77777777" w:rsidR="00051B44" w:rsidRPr="00690A4B" w:rsidRDefault="00DD2D8C" w:rsidP="00F4735D">
      <w:pPr>
        <w:ind w:left="0" w:right="0" w:firstLine="0"/>
        <w:jc w:val="right"/>
      </w:pPr>
      <w:r w:rsidRPr="00690A4B">
        <w:rPr>
          <w:noProof/>
        </w:rPr>
        <w:drawing>
          <wp:inline distT="0" distB="0" distL="0" distR="0" wp14:anchorId="0C198EB9" wp14:editId="4B850647">
            <wp:extent cx="2275332" cy="715645"/>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7"/>
                    <a:stretch>
                      <a:fillRect/>
                    </a:stretch>
                  </pic:blipFill>
                  <pic:spPr>
                    <a:xfrm>
                      <a:off x="0" y="0"/>
                      <a:ext cx="2275332" cy="715645"/>
                    </a:xfrm>
                    <a:prstGeom prst="rect">
                      <a:avLst/>
                    </a:prstGeom>
                  </pic:spPr>
                </pic:pic>
              </a:graphicData>
            </a:graphic>
          </wp:inline>
        </w:drawing>
      </w:r>
      <w:r w:rsidRPr="00690A4B">
        <w:rPr>
          <w:b w:val="0"/>
        </w:rPr>
        <w:t xml:space="preserve"> </w:t>
      </w:r>
    </w:p>
    <w:p w14:paraId="4CC761A1" w14:textId="77777777" w:rsidR="00051B44" w:rsidRPr="00690A4B" w:rsidRDefault="00DD2D8C" w:rsidP="00F4735D">
      <w:r w:rsidRPr="00690A4B">
        <w:t xml:space="preserve">JOB DESCRIPTION  </w:t>
      </w:r>
    </w:p>
    <w:p w14:paraId="17F94198" w14:textId="77777777" w:rsidR="00051B44" w:rsidRPr="00690A4B" w:rsidRDefault="00BD276A">
      <w:pPr>
        <w:ind w:right="51"/>
      </w:pPr>
      <w:r w:rsidRPr="00690A4B">
        <w:t xml:space="preserve">Vacancy Ref: </w:t>
      </w:r>
    </w:p>
    <w:p w14:paraId="50563178" w14:textId="77777777" w:rsidR="00051B44" w:rsidRPr="00690A4B" w:rsidRDefault="00DD2D8C">
      <w:pPr>
        <w:ind w:left="0" w:right="0" w:firstLine="0"/>
        <w:jc w:val="left"/>
      </w:pPr>
      <w:r w:rsidRPr="00690A4B">
        <w:rPr>
          <w:b w:val="0"/>
        </w:rPr>
        <w:t xml:space="preserve"> </w:t>
      </w:r>
    </w:p>
    <w:tbl>
      <w:tblPr>
        <w:tblStyle w:val="TableGrid"/>
        <w:tblW w:w="10163" w:type="dxa"/>
        <w:tblInd w:w="279" w:type="dxa"/>
        <w:tblCellMar>
          <w:top w:w="46" w:type="dxa"/>
          <w:left w:w="108" w:type="dxa"/>
          <w:right w:w="58" w:type="dxa"/>
        </w:tblCellMar>
        <w:tblLook w:val="04A0" w:firstRow="1" w:lastRow="0" w:firstColumn="1" w:lastColumn="0" w:noHBand="0" w:noVBand="1"/>
      </w:tblPr>
      <w:tblGrid>
        <w:gridCol w:w="6922"/>
        <w:gridCol w:w="3241"/>
      </w:tblGrid>
      <w:tr w:rsidR="00051B44" w:rsidRPr="00690A4B" w14:paraId="78A087D3" w14:textId="77777777" w:rsidTr="00FF6F0E">
        <w:trPr>
          <w:trHeight w:val="324"/>
        </w:trPr>
        <w:tc>
          <w:tcPr>
            <w:tcW w:w="6922" w:type="dxa"/>
            <w:tcBorders>
              <w:top w:val="single" w:sz="4" w:space="0" w:color="000000"/>
              <w:left w:val="single" w:sz="4" w:space="0" w:color="000000"/>
              <w:bottom w:val="single" w:sz="4" w:space="0" w:color="000000"/>
              <w:right w:val="single" w:sz="4" w:space="0" w:color="000000"/>
            </w:tcBorders>
          </w:tcPr>
          <w:p w14:paraId="15B4ACDA" w14:textId="77777777" w:rsidR="00051B44" w:rsidRPr="00690A4B" w:rsidRDefault="00DD2D8C" w:rsidP="00FF6F0E">
            <w:pPr>
              <w:jc w:val="both"/>
              <w:rPr>
                <w:b w:val="0"/>
              </w:rPr>
            </w:pPr>
            <w:r w:rsidRPr="00690A4B">
              <w:t>Job Title:</w:t>
            </w:r>
            <w:r w:rsidRPr="00690A4B">
              <w:rPr>
                <w:b w:val="0"/>
              </w:rPr>
              <w:t xml:space="preserve"> </w:t>
            </w:r>
            <w:r w:rsidR="00FF6F0E" w:rsidRPr="00690A4B">
              <w:rPr>
                <w:b w:val="0"/>
              </w:rPr>
              <w:t xml:space="preserve">Head of </w:t>
            </w:r>
            <w:r w:rsidR="0085590C" w:rsidRPr="00690A4B">
              <w:rPr>
                <w:b w:val="0"/>
              </w:rPr>
              <w:t>Planning &amp; Analytics</w:t>
            </w:r>
          </w:p>
        </w:tc>
        <w:tc>
          <w:tcPr>
            <w:tcW w:w="3241" w:type="dxa"/>
            <w:tcBorders>
              <w:top w:val="single" w:sz="4" w:space="0" w:color="000000"/>
              <w:left w:val="single" w:sz="4" w:space="0" w:color="000000"/>
              <w:bottom w:val="single" w:sz="4" w:space="0" w:color="000000"/>
              <w:right w:val="single" w:sz="4" w:space="0" w:color="000000"/>
            </w:tcBorders>
          </w:tcPr>
          <w:p w14:paraId="4F57DC05" w14:textId="77777777" w:rsidR="00051B44" w:rsidRPr="00690A4B" w:rsidRDefault="00DD2D8C">
            <w:pPr>
              <w:ind w:left="0" w:right="0" w:firstLine="0"/>
              <w:jc w:val="left"/>
            </w:pPr>
            <w:r w:rsidRPr="00690A4B">
              <w:t>Present Grade:</w:t>
            </w:r>
            <w:r w:rsidRPr="00690A4B">
              <w:rPr>
                <w:b w:val="0"/>
              </w:rPr>
              <w:t xml:space="preserve"> </w:t>
            </w:r>
            <w:r w:rsidR="00FF6F0E" w:rsidRPr="00690A4B">
              <w:rPr>
                <w:b w:val="0"/>
              </w:rPr>
              <w:t>9P</w:t>
            </w:r>
          </w:p>
        </w:tc>
      </w:tr>
      <w:tr w:rsidR="00051B44" w:rsidRPr="00690A4B" w14:paraId="0CDC84B0" w14:textId="77777777" w:rsidTr="00FF6F0E">
        <w:trPr>
          <w:trHeight w:val="478"/>
        </w:trPr>
        <w:tc>
          <w:tcPr>
            <w:tcW w:w="10163" w:type="dxa"/>
            <w:gridSpan w:val="2"/>
            <w:tcBorders>
              <w:top w:val="single" w:sz="4" w:space="0" w:color="000000"/>
              <w:left w:val="single" w:sz="4" w:space="0" w:color="000000"/>
              <w:bottom w:val="single" w:sz="4" w:space="0" w:color="000000"/>
              <w:right w:val="single" w:sz="4" w:space="0" w:color="000000"/>
            </w:tcBorders>
            <w:vAlign w:val="center"/>
          </w:tcPr>
          <w:p w14:paraId="4187ABF4" w14:textId="77777777" w:rsidR="00051B44" w:rsidRPr="00690A4B" w:rsidRDefault="0085590C">
            <w:pPr>
              <w:tabs>
                <w:tab w:val="center" w:pos="2160"/>
                <w:tab w:val="center" w:pos="4356"/>
              </w:tabs>
              <w:ind w:left="0" w:right="0" w:firstLine="0"/>
              <w:jc w:val="left"/>
            </w:pPr>
            <w:r w:rsidRPr="00690A4B">
              <w:t>Division</w:t>
            </w:r>
            <w:r w:rsidR="00DD2D8C" w:rsidRPr="00690A4B">
              <w:t>:</w:t>
            </w:r>
            <w:r w:rsidR="00DD2D8C" w:rsidRPr="00690A4B">
              <w:rPr>
                <w:b w:val="0"/>
              </w:rPr>
              <w:t xml:space="preserve"> </w:t>
            </w:r>
            <w:r w:rsidR="00DD2D8C" w:rsidRPr="00690A4B">
              <w:rPr>
                <w:b w:val="0"/>
              </w:rPr>
              <w:tab/>
              <w:t xml:space="preserve"> </w:t>
            </w:r>
            <w:r w:rsidR="00FF6F0E" w:rsidRPr="00690A4B">
              <w:rPr>
                <w:b w:val="0"/>
              </w:rPr>
              <w:t>Strategic Planning and Governance</w:t>
            </w:r>
            <w:r w:rsidR="00DD2D8C" w:rsidRPr="00690A4B">
              <w:rPr>
                <w:b w:val="0"/>
              </w:rPr>
              <w:t xml:space="preserve"> </w:t>
            </w:r>
          </w:p>
        </w:tc>
      </w:tr>
      <w:tr w:rsidR="00051B44" w:rsidRPr="00690A4B" w14:paraId="28A6D473" w14:textId="77777777" w:rsidTr="00FF6F0E">
        <w:trPr>
          <w:trHeight w:val="278"/>
        </w:trPr>
        <w:tc>
          <w:tcPr>
            <w:tcW w:w="10163" w:type="dxa"/>
            <w:gridSpan w:val="2"/>
            <w:tcBorders>
              <w:top w:val="single" w:sz="4" w:space="0" w:color="000000"/>
              <w:left w:val="single" w:sz="4" w:space="0" w:color="000000"/>
              <w:bottom w:val="single" w:sz="4" w:space="0" w:color="000000"/>
              <w:right w:val="single" w:sz="4" w:space="0" w:color="000000"/>
            </w:tcBorders>
          </w:tcPr>
          <w:p w14:paraId="02DB0DA3" w14:textId="77777777" w:rsidR="00051B44" w:rsidRPr="00690A4B" w:rsidRDefault="00DD2D8C">
            <w:pPr>
              <w:tabs>
                <w:tab w:val="center" w:pos="6298"/>
              </w:tabs>
              <w:ind w:left="0" w:right="0" w:firstLine="0"/>
              <w:jc w:val="left"/>
            </w:pPr>
            <w:r w:rsidRPr="00690A4B">
              <w:t>Directly responsible to:</w:t>
            </w:r>
            <w:r w:rsidRPr="00690A4B">
              <w:rPr>
                <w:b w:val="0"/>
              </w:rPr>
              <w:t xml:space="preserve">  </w:t>
            </w:r>
            <w:r w:rsidR="00FF6F0E" w:rsidRPr="00690A4B">
              <w:rPr>
                <w:b w:val="0"/>
              </w:rPr>
              <w:t>Director of Strategic Planning &amp; Governance</w:t>
            </w:r>
            <w:r w:rsidRPr="00690A4B">
              <w:rPr>
                <w:b w:val="0"/>
              </w:rPr>
              <w:t xml:space="preserve"> </w:t>
            </w:r>
          </w:p>
        </w:tc>
      </w:tr>
      <w:tr w:rsidR="00051B44" w:rsidRPr="00690A4B" w14:paraId="285B4881" w14:textId="77777777" w:rsidTr="00FF6F0E">
        <w:trPr>
          <w:trHeight w:val="279"/>
        </w:trPr>
        <w:tc>
          <w:tcPr>
            <w:tcW w:w="10163" w:type="dxa"/>
            <w:gridSpan w:val="2"/>
            <w:tcBorders>
              <w:top w:val="single" w:sz="4" w:space="0" w:color="000000"/>
              <w:left w:val="single" w:sz="4" w:space="0" w:color="000000"/>
              <w:bottom w:val="single" w:sz="4" w:space="0" w:color="000000"/>
              <w:right w:val="single" w:sz="4" w:space="0" w:color="000000"/>
            </w:tcBorders>
          </w:tcPr>
          <w:p w14:paraId="2330F608" w14:textId="77777777" w:rsidR="00051B44" w:rsidRPr="00690A4B" w:rsidRDefault="00DD2D8C">
            <w:pPr>
              <w:ind w:left="0" w:right="0" w:firstLine="0"/>
              <w:jc w:val="left"/>
            </w:pPr>
            <w:r w:rsidRPr="00690A4B">
              <w:t>Supervisory responsibility for:</w:t>
            </w:r>
            <w:r w:rsidRPr="00690A4B">
              <w:rPr>
                <w:b w:val="0"/>
              </w:rPr>
              <w:t xml:space="preserve"> </w:t>
            </w:r>
            <w:r w:rsidR="0085590C" w:rsidRPr="00690A4B">
              <w:rPr>
                <w:b w:val="0"/>
              </w:rPr>
              <w:t xml:space="preserve"> Planning &amp; Analytics Team</w:t>
            </w:r>
          </w:p>
        </w:tc>
      </w:tr>
      <w:tr w:rsidR="00051B44" w:rsidRPr="00690A4B" w14:paraId="54AB9E4F" w14:textId="77777777" w:rsidTr="00FF6F0E">
        <w:trPr>
          <w:trHeight w:val="1622"/>
        </w:trPr>
        <w:tc>
          <w:tcPr>
            <w:tcW w:w="10163" w:type="dxa"/>
            <w:gridSpan w:val="2"/>
            <w:tcBorders>
              <w:top w:val="single" w:sz="4" w:space="0" w:color="000000"/>
              <w:left w:val="single" w:sz="4" w:space="0" w:color="000000"/>
              <w:bottom w:val="single" w:sz="4" w:space="0" w:color="000000"/>
              <w:right w:val="single" w:sz="4" w:space="0" w:color="000000"/>
            </w:tcBorders>
          </w:tcPr>
          <w:p w14:paraId="50F94E29" w14:textId="77777777" w:rsidR="00051B44" w:rsidRPr="00690A4B" w:rsidRDefault="00DD2D8C">
            <w:pPr>
              <w:ind w:left="0" w:right="0" w:firstLine="0"/>
              <w:jc w:val="left"/>
            </w:pPr>
            <w:r w:rsidRPr="00690A4B">
              <w:t>Other contacts</w:t>
            </w:r>
            <w:r w:rsidR="00F4735D" w:rsidRPr="00690A4B">
              <w:t>:</w:t>
            </w:r>
            <w:r w:rsidRPr="00690A4B">
              <w:t xml:space="preserve"> </w:t>
            </w:r>
            <w:r w:rsidR="0085590C" w:rsidRPr="00690A4B">
              <w:br/>
            </w:r>
          </w:p>
          <w:p w14:paraId="073857CF" w14:textId="77777777" w:rsidR="00FF6F0E" w:rsidRPr="00690A4B" w:rsidRDefault="00DD2D8C" w:rsidP="0085590C">
            <w:pPr>
              <w:ind w:left="886" w:right="0" w:hanging="886"/>
              <w:jc w:val="left"/>
              <w:rPr>
                <w:b w:val="0"/>
              </w:rPr>
            </w:pPr>
            <w:r w:rsidRPr="00690A4B">
              <w:t>Internal</w:t>
            </w:r>
            <w:r w:rsidRPr="00690A4B">
              <w:rPr>
                <w:b w:val="0"/>
              </w:rPr>
              <w:t xml:space="preserve">: </w:t>
            </w:r>
            <w:r w:rsidR="0085590C" w:rsidRPr="00690A4B">
              <w:rPr>
                <w:b w:val="0"/>
              </w:rPr>
              <w:t xml:space="preserve"> Director of Finance, Division of Strategic Planning &amp; Governance, Vice-Chancellor, Deputy Vice- Chancellor, Deputy CEO and Secretary, PVCs, Deans, Heads of Department Senior Information Services &amp; Systems staff, Senior Registry staff, </w:t>
            </w:r>
            <w:r w:rsidR="00812362" w:rsidRPr="00690A4B">
              <w:rPr>
                <w:b w:val="0"/>
              </w:rPr>
              <w:t xml:space="preserve">Senior Admissions staff, </w:t>
            </w:r>
            <w:r w:rsidR="0085590C" w:rsidRPr="00690A4B">
              <w:rPr>
                <w:b w:val="0"/>
              </w:rPr>
              <w:t>Senior HR staff, Senior Research and Enterprise Services staff</w:t>
            </w:r>
            <w:r w:rsidR="00812362" w:rsidRPr="00690A4B">
              <w:rPr>
                <w:b w:val="0"/>
              </w:rPr>
              <w:t>, Council and sub-committees</w:t>
            </w:r>
          </w:p>
          <w:p w14:paraId="178D5CAB" w14:textId="77777777" w:rsidR="00FF6F0E" w:rsidRPr="00690A4B" w:rsidRDefault="00FF6F0E" w:rsidP="00F4735D">
            <w:pPr>
              <w:ind w:left="0" w:right="0" w:firstLine="0"/>
              <w:jc w:val="left"/>
            </w:pPr>
          </w:p>
          <w:p w14:paraId="2528D601" w14:textId="77777777" w:rsidR="00051B44" w:rsidRPr="00690A4B" w:rsidRDefault="0085590C" w:rsidP="0085590C">
            <w:pPr>
              <w:ind w:left="886" w:right="0" w:hanging="992"/>
              <w:jc w:val="left"/>
            </w:pPr>
            <w:r w:rsidRPr="00690A4B">
              <w:t xml:space="preserve"> </w:t>
            </w:r>
            <w:r w:rsidR="00DD2D8C" w:rsidRPr="00690A4B">
              <w:t>External:</w:t>
            </w:r>
            <w:r w:rsidR="00DD2D8C" w:rsidRPr="00690A4B">
              <w:rPr>
                <w:b w:val="0"/>
              </w:rPr>
              <w:t xml:space="preserve">   </w:t>
            </w:r>
            <w:r w:rsidRPr="00690A4B">
              <w:rPr>
                <w:b w:val="0"/>
              </w:rPr>
              <w:t>HESA, OfS, league table providers, Professional networks (HESPA), UK and overseas partners, commercial suppliers and service providers</w:t>
            </w:r>
          </w:p>
          <w:p w14:paraId="2AA69B96" w14:textId="77777777" w:rsidR="00051B44" w:rsidRPr="00690A4B" w:rsidRDefault="00051B44">
            <w:pPr>
              <w:ind w:left="0" w:right="0" w:firstLine="0"/>
              <w:jc w:val="left"/>
            </w:pPr>
          </w:p>
        </w:tc>
      </w:tr>
      <w:tr w:rsidR="00051B44" w14:paraId="33322BDA" w14:textId="77777777" w:rsidTr="00FF6F0E">
        <w:trPr>
          <w:trHeight w:val="1362"/>
        </w:trPr>
        <w:tc>
          <w:tcPr>
            <w:tcW w:w="10163" w:type="dxa"/>
            <w:gridSpan w:val="2"/>
            <w:tcBorders>
              <w:top w:val="single" w:sz="4" w:space="0" w:color="000000"/>
              <w:left w:val="single" w:sz="4" w:space="0" w:color="000000"/>
              <w:bottom w:val="single" w:sz="4" w:space="0" w:color="000000"/>
              <w:right w:val="single" w:sz="4" w:space="0" w:color="000000"/>
            </w:tcBorders>
          </w:tcPr>
          <w:p w14:paraId="56E52E37" w14:textId="77777777" w:rsidR="00051B44" w:rsidRPr="00690A4B" w:rsidRDefault="00DD2D8C">
            <w:pPr>
              <w:ind w:left="0" w:right="0" w:firstLine="0"/>
              <w:jc w:val="left"/>
            </w:pPr>
            <w:r w:rsidRPr="00690A4B">
              <w:t xml:space="preserve">Job summary: </w:t>
            </w:r>
          </w:p>
          <w:p w14:paraId="312AD4F0" w14:textId="77777777" w:rsidR="00FF6F0E" w:rsidRPr="00690A4B" w:rsidRDefault="00FF6F0E" w:rsidP="00FF6F0E">
            <w:pPr>
              <w:jc w:val="both"/>
              <w:rPr>
                <w:b w:val="0"/>
              </w:rPr>
            </w:pPr>
          </w:p>
          <w:p w14:paraId="5337D6AD" w14:textId="77777777" w:rsidR="00812362" w:rsidRPr="00690A4B" w:rsidRDefault="00FF6F0E" w:rsidP="00FF6F0E">
            <w:pPr>
              <w:jc w:val="both"/>
              <w:rPr>
                <w:b w:val="0"/>
              </w:rPr>
            </w:pPr>
            <w:r w:rsidRPr="00690A4B">
              <w:rPr>
                <w:b w:val="0"/>
              </w:rPr>
              <w:t>To lead</w:t>
            </w:r>
            <w:r w:rsidR="00812362" w:rsidRPr="00690A4B">
              <w:rPr>
                <w:b w:val="0"/>
              </w:rPr>
              <w:t xml:space="preserve"> and manage</w:t>
            </w:r>
            <w:r w:rsidRPr="00690A4B">
              <w:rPr>
                <w:b w:val="0"/>
              </w:rPr>
              <w:t xml:space="preserve"> </w:t>
            </w:r>
            <w:r w:rsidR="0085590C" w:rsidRPr="00690A4B">
              <w:rPr>
                <w:b w:val="0"/>
              </w:rPr>
              <w:t>the Planning and Analytics Team</w:t>
            </w:r>
            <w:r w:rsidR="00812362" w:rsidRPr="00690A4B">
              <w:rPr>
                <w:b w:val="0"/>
              </w:rPr>
              <w:t xml:space="preserve"> within the Division of Strategic Planning and Governance</w:t>
            </w:r>
            <w:r w:rsidR="0085590C" w:rsidRPr="00690A4B">
              <w:rPr>
                <w:b w:val="0"/>
              </w:rPr>
              <w:t xml:space="preserve"> </w:t>
            </w:r>
            <w:r w:rsidR="00F8366A" w:rsidRPr="00690A4B">
              <w:rPr>
                <w:b w:val="0"/>
              </w:rPr>
              <w:t>to support and enhance</w:t>
            </w:r>
            <w:r w:rsidR="00812362" w:rsidRPr="00690A4B">
              <w:rPr>
                <w:b w:val="0"/>
              </w:rPr>
              <w:t xml:space="preserve"> the organisation’s use of data in support of decision-making and compliance. In particular:</w:t>
            </w:r>
          </w:p>
          <w:p w14:paraId="20337C5F" w14:textId="77777777" w:rsidR="00812362" w:rsidRPr="00690A4B" w:rsidRDefault="00812362" w:rsidP="00FF6F0E">
            <w:pPr>
              <w:jc w:val="both"/>
              <w:rPr>
                <w:b w:val="0"/>
              </w:rPr>
            </w:pPr>
          </w:p>
          <w:p w14:paraId="723713F6" w14:textId="77777777" w:rsidR="0085590C" w:rsidRPr="00690A4B" w:rsidRDefault="00812362" w:rsidP="00F8366A">
            <w:pPr>
              <w:pStyle w:val="ListParagraph"/>
              <w:numPr>
                <w:ilvl w:val="0"/>
                <w:numId w:val="4"/>
              </w:numPr>
              <w:jc w:val="both"/>
              <w:rPr>
                <w:b w:val="0"/>
              </w:rPr>
            </w:pPr>
            <w:r w:rsidRPr="00690A4B">
              <w:rPr>
                <w:b w:val="0"/>
              </w:rPr>
              <w:t xml:space="preserve">Leading, </w:t>
            </w:r>
            <w:r w:rsidR="0085590C" w:rsidRPr="00690A4B">
              <w:rPr>
                <w:b w:val="0"/>
              </w:rPr>
              <w:t>enhancing and developing the</w:t>
            </w:r>
            <w:r w:rsidRPr="00690A4B">
              <w:rPr>
                <w:b w:val="0"/>
              </w:rPr>
              <w:t xml:space="preserve"> organisation’s approach to the collection, analysis and provision of data and management information to inform the University’s planning process, policy formulation and decision-making.</w:t>
            </w:r>
          </w:p>
          <w:p w14:paraId="4605C133" w14:textId="77777777" w:rsidR="00F8366A" w:rsidRPr="00690A4B" w:rsidRDefault="00F8366A" w:rsidP="00F8366A">
            <w:pPr>
              <w:jc w:val="both"/>
              <w:rPr>
                <w:b w:val="0"/>
              </w:rPr>
            </w:pPr>
          </w:p>
          <w:p w14:paraId="65D18CAE" w14:textId="77777777" w:rsidR="00F8366A" w:rsidRPr="00690A4B" w:rsidRDefault="00F8366A" w:rsidP="00F8366A">
            <w:pPr>
              <w:pStyle w:val="ListParagraph"/>
              <w:numPr>
                <w:ilvl w:val="0"/>
                <w:numId w:val="4"/>
              </w:numPr>
              <w:jc w:val="both"/>
              <w:rPr>
                <w:b w:val="0"/>
              </w:rPr>
            </w:pPr>
            <w:r w:rsidRPr="00690A4B">
              <w:rPr>
                <w:b w:val="0"/>
              </w:rPr>
              <w:t>Delivering impactful, up-to-date management information, performance benchmarking and competitor analysis to drive, evidence-based decision making, using HESA and league table data and through the integration of data from multiple areas of the organisation.</w:t>
            </w:r>
          </w:p>
          <w:p w14:paraId="330ED02B" w14:textId="77777777" w:rsidR="00F8366A" w:rsidRPr="00690A4B" w:rsidRDefault="00F8366A" w:rsidP="00F8366A">
            <w:pPr>
              <w:ind w:left="0" w:firstLine="0"/>
              <w:jc w:val="both"/>
              <w:rPr>
                <w:b w:val="0"/>
              </w:rPr>
            </w:pPr>
          </w:p>
          <w:p w14:paraId="5A54DD1B" w14:textId="03491F72" w:rsidR="00F8366A" w:rsidRPr="00690A4B" w:rsidRDefault="00F8366A" w:rsidP="00F8366A">
            <w:pPr>
              <w:pStyle w:val="ListParagraph"/>
              <w:numPr>
                <w:ilvl w:val="0"/>
                <w:numId w:val="4"/>
              </w:numPr>
              <w:jc w:val="both"/>
              <w:rPr>
                <w:b w:val="0"/>
              </w:rPr>
            </w:pPr>
            <w:r w:rsidRPr="00690A4B">
              <w:rPr>
                <w:b w:val="0"/>
              </w:rPr>
              <w:t>Coordinating across the various University technical and professional teams on the University’s approach to data analytics</w:t>
            </w:r>
            <w:r w:rsidR="007009A4" w:rsidRPr="00690A4B">
              <w:rPr>
                <w:b w:val="0"/>
              </w:rPr>
              <w:t xml:space="preserve">, </w:t>
            </w:r>
            <w:r w:rsidR="00D97B24" w:rsidRPr="00690A4B">
              <w:rPr>
                <w:b w:val="0"/>
              </w:rPr>
              <w:t xml:space="preserve">annual </w:t>
            </w:r>
            <w:r w:rsidR="007009A4" w:rsidRPr="00690A4B">
              <w:rPr>
                <w:b w:val="0"/>
              </w:rPr>
              <w:t>planning</w:t>
            </w:r>
            <w:r w:rsidRPr="00690A4B">
              <w:rPr>
                <w:b w:val="0"/>
              </w:rPr>
              <w:t xml:space="preserve"> and reporting institutional information to internal and external agencies, including HESA and the OfS.</w:t>
            </w:r>
          </w:p>
          <w:p w14:paraId="04B34CB3" w14:textId="77777777" w:rsidR="00F8366A" w:rsidRPr="00690A4B" w:rsidRDefault="00F8366A" w:rsidP="00FF6F0E">
            <w:pPr>
              <w:jc w:val="both"/>
              <w:rPr>
                <w:b w:val="0"/>
              </w:rPr>
            </w:pPr>
          </w:p>
          <w:p w14:paraId="6D92141D" w14:textId="77777777" w:rsidR="00051B44" w:rsidRPr="00690A4B" w:rsidRDefault="00DD2D8C">
            <w:pPr>
              <w:ind w:left="0" w:right="0" w:firstLine="0"/>
              <w:jc w:val="left"/>
            </w:pPr>
            <w:r w:rsidRPr="00690A4B">
              <w:t xml:space="preserve">Major Duties: </w:t>
            </w:r>
          </w:p>
          <w:p w14:paraId="181A995E" w14:textId="77777777" w:rsidR="00FF6F0E" w:rsidRPr="00690A4B" w:rsidRDefault="00FF6F0E" w:rsidP="00FF6F0E">
            <w:pPr>
              <w:ind w:right="48"/>
              <w:jc w:val="both"/>
              <w:rPr>
                <w:b w:val="0"/>
              </w:rPr>
            </w:pPr>
          </w:p>
          <w:p w14:paraId="4F7A764D" w14:textId="77777777" w:rsidR="00F8366A" w:rsidRPr="00690A4B" w:rsidRDefault="00F8366A" w:rsidP="00F8366A">
            <w:pPr>
              <w:pStyle w:val="ListParagraph"/>
              <w:numPr>
                <w:ilvl w:val="0"/>
                <w:numId w:val="3"/>
              </w:numPr>
              <w:ind w:right="48"/>
              <w:jc w:val="both"/>
              <w:rPr>
                <w:b w:val="0"/>
              </w:rPr>
            </w:pPr>
            <w:r w:rsidRPr="00690A4B">
              <w:rPr>
                <w:b w:val="0"/>
              </w:rPr>
              <w:t xml:space="preserve">In conjunction with the Director of Strategic Planning and Governance advise and recommend enhancements to institutional data analytics </w:t>
            </w:r>
            <w:r w:rsidR="00EB7DF6" w:rsidRPr="00690A4B">
              <w:rPr>
                <w:b w:val="0"/>
              </w:rPr>
              <w:t>to</w:t>
            </w:r>
            <w:r w:rsidRPr="00690A4B">
              <w:rPr>
                <w:b w:val="0"/>
              </w:rPr>
              <w:t xml:space="preserve"> </w:t>
            </w:r>
            <w:r w:rsidR="00EB7DF6" w:rsidRPr="00690A4B">
              <w:rPr>
                <w:b w:val="0"/>
              </w:rPr>
              <w:t>enhance</w:t>
            </w:r>
            <w:r w:rsidRPr="00690A4B">
              <w:rPr>
                <w:b w:val="0"/>
              </w:rPr>
              <w:t xml:space="preserve"> University decision-making, </w:t>
            </w:r>
            <w:r w:rsidR="00EB7DF6" w:rsidRPr="00690A4B">
              <w:rPr>
                <w:b w:val="0"/>
              </w:rPr>
              <w:t xml:space="preserve">inform </w:t>
            </w:r>
            <w:r w:rsidRPr="00690A4B">
              <w:rPr>
                <w:b w:val="0"/>
              </w:rPr>
              <w:t xml:space="preserve">planning, and </w:t>
            </w:r>
            <w:r w:rsidR="00EB7DF6" w:rsidRPr="00690A4B">
              <w:rPr>
                <w:b w:val="0"/>
              </w:rPr>
              <w:t xml:space="preserve">support </w:t>
            </w:r>
            <w:r w:rsidRPr="00690A4B">
              <w:rPr>
                <w:b w:val="0"/>
              </w:rPr>
              <w:t xml:space="preserve">the monitoring of performance </w:t>
            </w:r>
            <w:r w:rsidR="00EB7DF6" w:rsidRPr="00690A4B">
              <w:rPr>
                <w:b w:val="0"/>
              </w:rPr>
              <w:t xml:space="preserve">to deliver </w:t>
            </w:r>
            <w:r w:rsidRPr="00690A4B">
              <w:rPr>
                <w:b w:val="0"/>
              </w:rPr>
              <w:t>the University’s strategy.</w:t>
            </w:r>
          </w:p>
          <w:p w14:paraId="281948EF" w14:textId="77777777" w:rsidR="00F8366A" w:rsidRPr="00690A4B" w:rsidRDefault="00F8366A" w:rsidP="00F8366A">
            <w:pPr>
              <w:pStyle w:val="ListParagraph"/>
              <w:numPr>
                <w:ilvl w:val="0"/>
                <w:numId w:val="3"/>
              </w:numPr>
              <w:ind w:right="48"/>
              <w:jc w:val="both"/>
              <w:rPr>
                <w:b w:val="0"/>
              </w:rPr>
            </w:pPr>
            <w:r w:rsidRPr="00690A4B">
              <w:rPr>
                <w:b w:val="0"/>
              </w:rPr>
              <w:t xml:space="preserve">To play a central role in driving improvements to quality, accuracy and impact of institutional data and information, including statutory returns and internal strategic decision making. </w:t>
            </w:r>
          </w:p>
          <w:p w14:paraId="6D0FADF2" w14:textId="3F5E0540" w:rsidR="00F8366A" w:rsidRPr="00690A4B" w:rsidRDefault="00F8366A" w:rsidP="00F8366A">
            <w:pPr>
              <w:pStyle w:val="ListParagraph"/>
              <w:numPr>
                <w:ilvl w:val="0"/>
                <w:numId w:val="3"/>
              </w:numPr>
              <w:ind w:right="48"/>
              <w:jc w:val="both"/>
              <w:rPr>
                <w:b w:val="0"/>
              </w:rPr>
            </w:pPr>
            <w:r w:rsidRPr="00690A4B">
              <w:rPr>
                <w:b w:val="0"/>
              </w:rPr>
              <w:t xml:space="preserve">To manage the institutional data analytics </w:t>
            </w:r>
            <w:r w:rsidR="007009A4" w:rsidRPr="00690A4B">
              <w:rPr>
                <w:b w:val="0"/>
              </w:rPr>
              <w:t xml:space="preserve">and planning </w:t>
            </w:r>
            <w:r w:rsidRPr="00690A4B">
              <w:rPr>
                <w:b w:val="0"/>
              </w:rPr>
              <w:t>team</w:t>
            </w:r>
            <w:r w:rsidR="007009A4" w:rsidRPr="00690A4B">
              <w:rPr>
                <w:b w:val="0"/>
              </w:rPr>
              <w:t>s</w:t>
            </w:r>
            <w:r w:rsidRPr="00690A4B">
              <w:rPr>
                <w:b w:val="0"/>
              </w:rPr>
              <w:t xml:space="preserve">, having responsibility for recruitment, training and development, work allocation and prioritisation and performance. </w:t>
            </w:r>
          </w:p>
          <w:p w14:paraId="0D9114CD" w14:textId="77777777" w:rsidR="00F8366A" w:rsidRPr="00690A4B" w:rsidRDefault="00F8366A" w:rsidP="00FF6F0E">
            <w:pPr>
              <w:pStyle w:val="ListParagraph"/>
              <w:numPr>
                <w:ilvl w:val="0"/>
                <w:numId w:val="3"/>
              </w:numPr>
              <w:ind w:right="48"/>
              <w:jc w:val="both"/>
              <w:rPr>
                <w:b w:val="0"/>
              </w:rPr>
            </w:pPr>
            <w:r w:rsidRPr="00690A4B">
              <w:rPr>
                <w:b w:val="0"/>
              </w:rPr>
              <w:t xml:space="preserve">To </w:t>
            </w:r>
            <w:r w:rsidR="00E20191" w:rsidRPr="00690A4B">
              <w:rPr>
                <w:b w:val="0"/>
              </w:rPr>
              <w:t>work collaboratively with</w:t>
            </w:r>
            <w:r w:rsidR="00EB7DF6" w:rsidRPr="00690A4B">
              <w:rPr>
                <w:b w:val="0"/>
              </w:rPr>
              <w:t xml:space="preserve"> </w:t>
            </w:r>
            <w:r w:rsidR="007B1AAC" w:rsidRPr="00690A4B">
              <w:rPr>
                <w:b w:val="0"/>
              </w:rPr>
              <w:t>d</w:t>
            </w:r>
            <w:r w:rsidR="00EB7DF6" w:rsidRPr="00690A4B">
              <w:rPr>
                <w:b w:val="0"/>
              </w:rPr>
              <w:t xml:space="preserve">irectors and </w:t>
            </w:r>
            <w:r w:rsidR="007B1AAC" w:rsidRPr="00690A4B">
              <w:rPr>
                <w:b w:val="0"/>
              </w:rPr>
              <w:t>senior s</w:t>
            </w:r>
            <w:r w:rsidR="00EB7DF6" w:rsidRPr="00690A4B">
              <w:rPr>
                <w:b w:val="0"/>
              </w:rPr>
              <w:t xml:space="preserve">taff of other divisions to integrate data and coordinate approaches in support of the delivery of a coherent and consistent suite of </w:t>
            </w:r>
            <w:r w:rsidR="007B1AAC" w:rsidRPr="00690A4B">
              <w:rPr>
                <w:b w:val="0"/>
              </w:rPr>
              <w:t xml:space="preserve">organisational </w:t>
            </w:r>
            <w:r w:rsidR="00EB7DF6" w:rsidRPr="00690A4B">
              <w:rPr>
                <w:b w:val="0"/>
              </w:rPr>
              <w:t>management information.</w:t>
            </w:r>
          </w:p>
          <w:p w14:paraId="11D7C7EE" w14:textId="77777777" w:rsidR="00F8366A" w:rsidRPr="00690A4B" w:rsidRDefault="007B1AAC" w:rsidP="00FF6F0E">
            <w:pPr>
              <w:pStyle w:val="ListParagraph"/>
              <w:numPr>
                <w:ilvl w:val="0"/>
                <w:numId w:val="3"/>
              </w:numPr>
              <w:ind w:right="48"/>
              <w:jc w:val="both"/>
              <w:rPr>
                <w:b w:val="0"/>
              </w:rPr>
            </w:pPr>
            <w:r w:rsidRPr="00690A4B">
              <w:rPr>
                <w:b w:val="0"/>
              </w:rPr>
              <w:lastRenderedPageBreak/>
              <w:t>Ensuring</w:t>
            </w:r>
            <w:r w:rsidR="00F8366A" w:rsidRPr="00690A4B">
              <w:rPr>
                <w:b w:val="0"/>
              </w:rPr>
              <w:t xml:space="preserve"> an accurate and timely supply of management information including performance indicators, to support decision-making for the planning process, strategy implementation and performance reviews</w:t>
            </w:r>
            <w:r w:rsidRPr="00690A4B">
              <w:rPr>
                <w:b w:val="0"/>
              </w:rPr>
              <w:t>, developing near real-time data sources where possible.</w:t>
            </w:r>
          </w:p>
          <w:p w14:paraId="1E1DA591" w14:textId="77777777" w:rsidR="00F8366A" w:rsidRPr="00690A4B" w:rsidRDefault="00F8366A" w:rsidP="00FF6F0E">
            <w:pPr>
              <w:pStyle w:val="ListParagraph"/>
              <w:numPr>
                <w:ilvl w:val="0"/>
                <w:numId w:val="3"/>
              </w:numPr>
              <w:ind w:right="48"/>
              <w:jc w:val="both"/>
              <w:rPr>
                <w:b w:val="0"/>
              </w:rPr>
            </w:pPr>
            <w:r w:rsidRPr="00690A4B">
              <w:rPr>
                <w:b w:val="0"/>
              </w:rPr>
              <w:t>To provide oversight and co-ordination of procedural frameworks established by the various corporate systems and data owners to help ensuring the validity and integrity of data collection, analysis, and reporting, including consistency within and between systems and reducing duplication of effort across the University.</w:t>
            </w:r>
          </w:p>
          <w:p w14:paraId="726576AD" w14:textId="48BB3689" w:rsidR="007B1AAC" w:rsidRPr="00690A4B" w:rsidRDefault="007B1AAC" w:rsidP="00FF6F0E">
            <w:pPr>
              <w:pStyle w:val="ListParagraph"/>
              <w:numPr>
                <w:ilvl w:val="0"/>
                <w:numId w:val="3"/>
              </w:numPr>
              <w:ind w:right="48"/>
              <w:jc w:val="both"/>
              <w:rPr>
                <w:b w:val="0"/>
              </w:rPr>
            </w:pPr>
            <w:r w:rsidRPr="00690A4B">
              <w:rPr>
                <w:b w:val="0"/>
              </w:rPr>
              <w:t>T</w:t>
            </w:r>
            <w:r w:rsidR="00C57CBF" w:rsidRPr="00690A4B">
              <w:rPr>
                <w:b w:val="0"/>
              </w:rPr>
              <w:t xml:space="preserve">o manage the team’s processes and delivery of </w:t>
            </w:r>
            <w:r w:rsidRPr="00690A4B">
              <w:rPr>
                <w:b w:val="0"/>
              </w:rPr>
              <w:t>relevant statutory returns (including HESA Student, HESES, Provider</w:t>
            </w:r>
            <w:r w:rsidR="00C57CBF" w:rsidRPr="00690A4B">
              <w:rPr>
                <w:b w:val="0"/>
              </w:rPr>
              <w:t xml:space="preserve"> Profile</w:t>
            </w:r>
            <w:r w:rsidRPr="00690A4B">
              <w:rPr>
                <w:b w:val="0"/>
              </w:rPr>
              <w:t xml:space="preserve">, </w:t>
            </w:r>
            <w:r w:rsidR="00C57CBF" w:rsidRPr="00690A4B">
              <w:rPr>
                <w:b w:val="0"/>
              </w:rPr>
              <w:t>Aggregate Offshore etc.), liaising with other divisions to ensure consistency and congruency with other relevant returns</w:t>
            </w:r>
            <w:r w:rsidR="007009A4" w:rsidRPr="00690A4B">
              <w:rPr>
                <w:b w:val="0"/>
              </w:rPr>
              <w:t xml:space="preserve"> made elsewhere</w:t>
            </w:r>
            <w:r w:rsidR="00C57CBF" w:rsidRPr="00690A4B">
              <w:rPr>
                <w:b w:val="0"/>
              </w:rPr>
              <w:t xml:space="preserve"> (e.g. Staff, Finance, HEBCI)</w:t>
            </w:r>
          </w:p>
          <w:p w14:paraId="3986C43B" w14:textId="572BF9AF" w:rsidR="00C57CBF" w:rsidRPr="00690A4B" w:rsidRDefault="00C57CBF" w:rsidP="00FF6F0E">
            <w:pPr>
              <w:pStyle w:val="ListParagraph"/>
              <w:numPr>
                <w:ilvl w:val="0"/>
                <w:numId w:val="3"/>
              </w:numPr>
              <w:ind w:right="48"/>
              <w:jc w:val="both"/>
              <w:rPr>
                <w:b w:val="0"/>
              </w:rPr>
            </w:pPr>
            <w:r w:rsidRPr="00690A4B">
              <w:rPr>
                <w:b w:val="0"/>
              </w:rPr>
              <w:t xml:space="preserve">Working with the Divisional Director to </w:t>
            </w:r>
            <w:r w:rsidR="00D97B24" w:rsidRPr="00690A4B">
              <w:rPr>
                <w:b w:val="0"/>
              </w:rPr>
              <w:t xml:space="preserve">optimise </w:t>
            </w:r>
            <w:r w:rsidRPr="00690A4B">
              <w:rPr>
                <w:b w:val="0"/>
              </w:rPr>
              <w:t>the University’s HESA Data Futures</w:t>
            </w:r>
            <w:r w:rsidR="00D97B24" w:rsidRPr="00690A4B">
              <w:rPr>
                <w:b w:val="0"/>
              </w:rPr>
              <w:t xml:space="preserve"> returns</w:t>
            </w:r>
            <w:r w:rsidRPr="00690A4B">
              <w:rPr>
                <w:b w:val="0"/>
              </w:rPr>
              <w:t>.</w:t>
            </w:r>
          </w:p>
          <w:p w14:paraId="0222EF2B" w14:textId="58B68909" w:rsidR="00DB66B0" w:rsidRPr="00690A4B" w:rsidRDefault="00DB66B0" w:rsidP="00FF6F0E">
            <w:pPr>
              <w:pStyle w:val="ListParagraph"/>
              <w:numPr>
                <w:ilvl w:val="0"/>
                <w:numId w:val="3"/>
              </w:numPr>
              <w:ind w:right="48"/>
              <w:jc w:val="both"/>
              <w:rPr>
                <w:b w:val="0"/>
              </w:rPr>
            </w:pPr>
            <w:r w:rsidRPr="00690A4B">
              <w:rPr>
                <w:b w:val="0"/>
              </w:rPr>
              <w:t>Support the Divisional Director in the delivery of the University’s annual planning round and Strategy Development</w:t>
            </w:r>
            <w:r w:rsidR="00D97B24" w:rsidRPr="00690A4B">
              <w:rPr>
                <w:b w:val="0"/>
              </w:rPr>
              <w:t>, including leadership of the planning team</w:t>
            </w:r>
            <w:r w:rsidRPr="00690A4B">
              <w:rPr>
                <w:b w:val="0"/>
              </w:rPr>
              <w:t>.</w:t>
            </w:r>
          </w:p>
          <w:p w14:paraId="113DEF09" w14:textId="77777777" w:rsidR="00F8366A" w:rsidRPr="00690A4B" w:rsidRDefault="00F8366A" w:rsidP="00FF6F0E">
            <w:pPr>
              <w:pStyle w:val="ListParagraph"/>
              <w:numPr>
                <w:ilvl w:val="0"/>
                <w:numId w:val="3"/>
              </w:numPr>
              <w:ind w:right="48"/>
              <w:jc w:val="both"/>
              <w:rPr>
                <w:b w:val="0"/>
              </w:rPr>
            </w:pPr>
            <w:r w:rsidRPr="00690A4B">
              <w:rPr>
                <w:b w:val="0"/>
              </w:rPr>
              <w:t>Maintaining and building up effective networks with key external agencies such as HESA</w:t>
            </w:r>
            <w:r w:rsidR="007B1AAC" w:rsidRPr="00690A4B">
              <w:rPr>
                <w:b w:val="0"/>
              </w:rPr>
              <w:t xml:space="preserve"> and league table providers</w:t>
            </w:r>
            <w:r w:rsidRPr="00690A4B">
              <w:rPr>
                <w:b w:val="0"/>
              </w:rPr>
              <w:t xml:space="preserve"> in support of the university processes.</w:t>
            </w:r>
          </w:p>
          <w:p w14:paraId="1007D868" w14:textId="77777777" w:rsidR="00F8366A" w:rsidRPr="00690A4B" w:rsidRDefault="00F8366A" w:rsidP="00FF6F0E">
            <w:pPr>
              <w:pStyle w:val="ListParagraph"/>
              <w:numPr>
                <w:ilvl w:val="0"/>
                <w:numId w:val="3"/>
              </w:numPr>
              <w:ind w:right="48"/>
              <w:jc w:val="both"/>
              <w:rPr>
                <w:b w:val="0"/>
              </w:rPr>
            </w:pPr>
            <w:r w:rsidRPr="00690A4B">
              <w:rPr>
                <w:b w:val="0"/>
              </w:rPr>
              <w:t>Promote the continuous improvement of the University corporate data assets in respect of quality, governance and accessibility, including the quality assurance of HESA and other statutory data returns.</w:t>
            </w:r>
          </w:p>
          <w:p w14:paraId="1805D7BD" w14:textId="77777777" w:rsidR="00051B44" w:rsidRPr="00690A4B" w:rsidRDefault="00F8366A" w:rsidP="00FF6F0E">
            <w:pPr>
              <w:pStyle w:val="ListParagraph"/>
              <w:numPr>
                <w:ilvl w:val="0"/>
                <w:numId w:val="3"/>
              </w:numPr>
              <w:ind w:right="48"/>
              <w:jc w:val="both"/>
            </w:pPr>
            <w:r w:rsidRPr="00690A4B">
              <w:rPr>
                <w:b w:val="0"/>
              </w:rPr>
              <w:t>Other duties, as required from time to time in line with the seniority and scope of th</w:t>
            </w:r>
            <w:r w:rsidR="00C57CBF" w:rsidRPr="00690A4B">
              <w:rPr>
                <w:b w:val="0"/>
              </w:rPr>
              <w:t xml:space="preserve">e </w:t>
            </w:r>
            <w:r w:rsidRPr="00690A4B">
              <w:rPr>
                <w:b w:val="0"/>
              </w:rPr>
              <w:t>role</w:t>
            </w:r>
            <w:r w:rsidR="00C57CBF" w:rsidRPr="00690A4B">
              <w:rPr>
                <w:b w:val="0"/>
              </w:rPr>
              <w:t>.</w:t>
            </w:r>
          </w:p>
        </w:tc>
      </w:tr>
    </w:tbl>
    <w:p w14:paraId="26C91AE5" w14:textId="77777777" w:rsidR="00051B44" w:rsidRDefault="00051B44" w:rsidP="00F4735D">
      <w:pPr>
        <w:ind w:left="0" w:right="0" w:firstLine="0"/>
        <w:jc w:val="left"/>
      </w:pPr>
    </w:p>
    <w:sectPr w:rsidR="00051B44" w:rsidSect="00F4735D">
      <w:footerReference w:type="default" r:id="rId8"/>
      <w:pgSz w:w="11909" w:h="16834"/>
      <w:pgMar w:top="567" w:right="669" w:bottom="74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82C1" w14:textId="77777777" w:rsidR="00F4735D" w:rsidRDefault="00F4735D" w:rsidP="00F4735D">
      <w:pPr>
        <w:spacing w:line="240" w:lineRule="auto"/>
      </w:pPr>
      <w:r>
        <w:separator/>
      </w:r>
    </w:p>
  </w:endnote>
  <w:endnote w:type="continuationSeparator" w:id="0">
    <w:p w14:paraId="583732C7" w14:textId="77777777" w:rsidR="00F4735D" w:rsidRDefault="00F4735D" w:rsidP="00F4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31E9" w14:textId="77777777" w:rsidR="00F4735D" w:rsidRDefault="00F4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3B607" w14:textId="77777777" w:rsidR="00F4735D" w:rsidRDefault="00F4735D" w:rsidP="00F4735D">
      <w:pPr>
        <w:spacing w:line="240" w:lineRule="auto"/>
      </w:pPr>
      <w:r>
        <w:separator/>
      </w:r>
    </w:p>
  </w:footnote>
  <w:footnote w:type="continuationSeparator" w:id="0">
    <w:p w14:paraId="1F884A48" w14:textId="77777777" w:rsidR="00F4735D" w:rsidRDefault="00F4735D" w:rsidP="00F473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06A46"/>
    <w:multiLevelType w:val="hybridMultilevel"/>
    <w:tmpl w:val="79620358"/>
    <w:lvl w:ilvl="0" w:tplc="9496E44C">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2C4D4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A2C76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A44B5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A648C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C7DD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A04DC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5854C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04F73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D65F6C"/>
    <w:multiLevelType w:val="hybridMultilevel"/>
    <w:tmpl w:val="D54A0BBA"/>
    <w:lvl w:ilvl="0" w:tplc="42F4EF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C7F70"/>
    <w:multiLevelType w:val="hybridMultilevel"/>
    <w:tmpl w:val="9B00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E7788"/>
    <w:multiLevelType w:val="hybridMultilevel"/>
    <w:tmpl w:val="FE547402"/>
    <w:lvl w:ilvl="0" w:tplc="EFD2DE7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85318">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260C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6CC5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16E11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89056">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E380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E61E16">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CD246">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83214680">
    <w:abstractNumId w:val="3"/>
  </w:num>
  <w:num w:numId="2" w16cid:durableId="1913464124">
    <w:abstractNumId w:val="0"/>
  </w:num>
  <w:num w:numId="3" w16cid:durableId="1774323144">
    <w:abstractNumId w:val="1"/>
  </w:num>
  <w:num w:numId="4" w16cid:durableId="198523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44"/>
    <w:rsid w:val="000135B4"/>
    <w:rsid w:val="00051B44"/>
    <w:rsid w:val="00690A4B"/>
    <w:rsid w:val="007009A4"/>
    <w:rsid w:val="00736096"/>
    <w:rsid w:val="007B1AAC"/>
    <w:rsid w:val="00812362"/>
    <w:rsid w:val="0085590C"/>
    <w:rsid w:val="0095336A"/>
    <w:rsid w:val="00BD276A"/>
    <w:rsid w:val="00C34E9F"/>
    <w:rsid w:val="00C57CBF"/>
    <w:rsid w:val="00D121F2"/>
    <w:rsid w:val="00D97B24"/>
    <w:rsid w:val="00DB66B0"/>
    <w:rsid w:val="00DD2D8C"/>
    <w:rsid w:val="00E20191"/>
    <w:rsid w:val="00E75F15"/>
    <w:rsid w:val="00EB7DF6"/>
    <w:rsid w:val="00F4735D"/>
    <w:rsid w:val="00F72E26"/>
    <w:rsid w:val="00F8366A"/>
    <w:rsid w:val="00FF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BB5A"/>
  <w15:docId w15:val="{18FC06E3-0BAC-4538-BB7C-2E144203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right="49" w:hanging="10"/>
      <w:jc w:val="center"/>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4735D"/>
    <w:pPr>
      <w:tabs>
        <w:tab w:val="center" w:pos="4513"/>
        <w:tab w:val="right" w:pos="9026"/>
      </w:tabs>
      <w:spacing w:line="240" w:lineRule="auto"/>
    </w:pPr>
  </w:style>
  <w:style w:type="character" w:customStyle="1" w:styleId="HeaderChar">
    <w:name w:val="Header Char"/>
    <w:basedOn w:val="DefaultParagraphFont"/>
    <w:link w:val="Header"/>
    <w:uiPriority w:val="99"/>
    <w:rsid w:val="00F4735D"/>
    <w:rPr>
      <w:rFonts w:ascii="Calibri" w:eastAsia="Calibri" w:hAnsi="Calibri" w:cs="Calibri"/>
      <w:b/>
      <w:color w:val="000000"/>
    </w:rPr>
  </w:style>
  <w:style w:type="paragraph" w:styleId="Footer">
    <w:name w:val="footer"/>
    <w:basedOn w:val="Normal"/>
    <w:link w:val="FooterChar"/>
    <w:uiPriority w:val="99"/>
    <w:unhideWhenUsed/>
    <w:rsid w:val="00F4735D"/>
    <w:pPr>
      <w:tabs>
        <w:tab w:val="center" w:pos="4513"/>
        <w:tab w:val="right" w:pos="9026"/>
      </w:tabs>
      <w:spacing w:line="240" w:lineRule="auto"/>
    </w:pPr>
  </w:style>
  <w:style w:type="character" w:customStyle="1" w:styleId="FooterChar">
    <w:name w:val="Footer Char"/>
    <w:basedOn w:val="DefaultParagraphFont"/>
    <w:link w:val="Footer"/>
    <w:uiPriority w:val="99"/>
    <w:rsid w:val="00F4735D"/>
    <w:rPr>
      <w:rFonts w:ascii="Calibri" w:eastAsia="Calibri" w:hAnsi="Calibri" w:cs="Calibri"/>
      <w:b/>
      <w:color w:val="000000"/>
    </w:rPr>
  </w:style>
  <w:style w:type="paragraph" w:styleId="ListParagraph">
    <w:name w:val="List Paragraph"/>
    <w:basedOn w:val="Normal"/>
    <w:uiPriority w:val="34"/>
    <w:qFormat/>
    <w:rsid w:val="00FF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Jennings, Simon</cp:lastModifiedBy>
  <cp:revision>3</cp:revision>
  <cp:lastPrinted>2019-01-04T14:46:00Z</cp:lastPrinted>
  <dcterms:created xsi:type="dcterms:W3CDTF">2024-07-03T08:35:00Z</dcterms:created>
  <dcterms:modified xsi:type="dcterms:W3CDTF">2024-07-05T08:44:00Z</dcterms:modified>
</cp:coreProperties>
</file>